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6551" w:rsidRDefault="004B6551" w:rsidP="000B6BDA">
      <w:pPr>
        <w:spacing w:after="0"/>
      </w:pPr>
    </w:p>
    <w:p w:rsidR="004B6551" w:rsidRDefault="004B6551" w:rsidP="000B6BDA">
      <w:pPr>
        <w:spacing w:after="0"/>
      </w:pPr>
    </w:p>
    <w:p w:rsidR="004B6551" w:rsidRDefault="004B6551" w:rsidP="000B6BDA">
      <w:pPr>
        <w:spacing w:after="0"/>
      </w:pPr>
    </w:p>
    <w:p w:rsidR="004B6551" w:rsidRDefault="004B6551" w:rsidP="000B6BDA">
      <w:pPr>
        <w:spacing w:after="0"/>
      </w:pPr>
    </w:p>
    <w:p w:rsidR="004B6551" w:rsidRDefault="004B6551" w:rsidP="000B6BDA">
      <w:pPr>
        <w:spacing w:after="0"/>
      </w:pPr>
    </w:p>
    <w:p w:rsidR="004B6551" w:rsidRDefault="004B6551" w:rsidP="000B6BDA">
      <w:pPr>
        <w:spacing w:after="0"/>
      </w:pPr>
      <w:bookmarkStart w:id="0" w:name="_GoBack"/>
      <w:bookmarkEnd w:id="0"/>
    </w:p>
    <w:p w:rsidR="004B6551" w:rsidRDefault="004B6551" w:rsidP="000B6BDA">
      <w:pPr>
        <w:spacing w:after="0"/>
        <w:jc w:val="center"/>
      </w:pPr>
      <w:r>
        <w:t>Digital Crime and Digital Terrorism</w:t>
      </w:r>
    </w:p>
    <w:p w:rsidR="004B6551" w:rsidRDefault="004B6551" w:rsidP="000B6BDA">
      <w:pPr>
        <w:spacing w:after="0"/>
        <w:jc w:val="center"/>
      </w:pPr>
      <w:r>
        <w:t>Name of Student</w:t>
      </w:r>
    </w:p>
    <w:p w:rsidR="004B6551" w:rsidRDefault="004B6551" w:rsidP="000B6BDA">
      <w:pPr>
        <w:spacing w:after="0"/>
        <w:jc w:val="center"/>
      </w:pPr>
      <w:r>
        <w:t>Name of Institution</w:t>
      </w:r>
    </w:p>
    <w:p w:rsidR="004B6551" w:rsidRDefault="004B6551" w:rsidP="000B6BDA">
      <w:pPr>
        <w:spacing w:after="0"/>
        <w:jc w:val="center"/>
        <w:rPr>
          <w:b/>
        </w:rPr>
      </w:pPr>
      <w:r>
        <w:t>Date</w:t>
      </w:r>
      <w:r>
        <w:rPr>
          <w:b/>
        </w:rPr>
        <w:br w:type="page"/>
      </w:r>
    </w:p>
    <w:p w:rsidR="00D73865" w:rsidRPr="00E803E5" w:rsidRDefault="00D73865" w:rsidP="000B6BDA">
      <w:pPr>
        <w:spacing w:after="0"/>
        <w:rPr>
          <w:b/>
        </w:rPr>
      </w:pPr>
      <w:r w:rsidRPr="00E803E5">
        <w:rPr>
          <w:b/>
        </w:rPr>
        <w:lastRenderedPageBreak/>
        <w:t>Discuss two threats of the information age. Discuss at least one specific example of each.</w:t>
      </w:r>
    </w:p>
    <w:p w:rsidR="0070450B" w:rsidRDefault="00D6158B" w:rsidP="000B6BDA">
      <w:pPr>
        <w:spacing w:after="0"/>
        <w:ind w:firstLine="720"/>
      </w:pPr>
      <w:r>
        <w:t xml:space="preserve">Two threats associated with the new age that inspires most fear out of computer users are interception to privileged information, and tools purposefully designed to damage or destroy computer systems. Access to persona information within computer system is restricted to situations where permission is granted. However, interception of this information is a cause for concern for many users and providers alike. Cyber criminals now have the expertise to access this information and manipulate it to their wants, say theft of intellectual property. Theft of such property targets businesses such that they acquire the organization’s product and have the discretion to do with it as they please. </w:t>
      </w:r>
    </w:p>
    <w:p w:rsidR="00D6158B" w:rsidRDefault="00D6158B" w:rsidP="000B6BDA">
      <w:pPr>
        <w:spacing w:after="0"/>
        <w:ind w:firstLine="720"/>
      </w:pPr>
      <w:r>
        <w:t xml:space="preserve">Their actions lead to losses in scenarios where they release the product at lower costs than the production. The tools purposefully designed for destruction or damage to computer system presents as spyware, malware and viruses. The developers program these viruses </w:t>
      </w:r>
      <w:r w:rsidR="00A32105">
        <w:t>on a national scale can halt operations. Viruses are designed to infiltrate a computer system after which they execute their designed functions. Execution of function normally associates with replication within the computer or computer system until it has infected the entire system compromising the functionality of each program it affects. Virus infection can occur through any input method into the system.</w:t>
      </w:r>
    </w:p>
    <w:p w:rsidR="00D73865" w:rsidRPr="00F660E7" w:rsidRDefault="00D73865" w:rsidP="000B6BDA">
      <w:pPr>
        <w:spacing w:after="0"/>
        <w:rPr>
          <w:b/>
        </w:rPr>
      </w:pPr>
      <w:r w:rsidRPr="00F660E7">
        <w:rPr>
          <w:b/>
        </w:rPr>
        <w:t>Discuss four categories of computer crimes. Provide a specific example of each.</w:t>
      </w:r>
    </w:p>
    <w:p w:rsidR="0070450B" w:rsidRDefault="00B13D4C" w:rsidP="000B6BDA">
      <w:pPr>
        <w:spacing w:after="0"/>
        <w:ind w:firstLine="720"/>
      </w:pPr>
      <w:r>
        <w:t xml:space="preserve">In crimes where the computer is the target, the data contained within is either altered or access is restricted to the original user. Such a situation can be experienced when a hacker gains access to the victim’s bank account and effectively changes the value of the amount remaining in the account, or locks the account altogether such that the holder cannot get access. In scenarios where the computer is used as an instrument of crime, the computer or network is a means by which the crime is perpetrated. Such is the case for a scenario where criminals use the </w:t>
      </w:r>
      <w:r w:rsidR="00B4145A">
        <w:t xml:space="preserve">computer </w:t>
      </w:r>
      <w:r>
        <w:t xml:space="preserve">network to </w:t>
      </w:r>
      <w:r w:rsidR="00B4145A">
        <w:t xml:space="preserve">shut down the power grid of a certain area or nation. In such a situation, whether the criminal have secondary objectives or not is insignificant. </w:t>
      </w:r>
    </w:p>
    <w:p w:rsidR="00F17CC1" w:rsidRDefault="00B4145A" w:rsidP="000B6BDA">
      <w:pPr>
        <w:spacing w:after="0"/>
        <w:ind w:firstLine="720"/>
      </w:pPr>
      <w:r>
        <w:t xml:space="preserve">The next classification defines computers as incidental to crime, whereby the use of a computer simply facilitates the crime but not the primary instrument for crime. An example of this category is when an assassin uses computer networks to locate a target. </w:t>
      </w:r>
      <w:r w:rsidR="0070450B">
        <w:t>Crimes associated with prevalence of computers are</w:t>
      </w:r>
      <w:r>
        <w:t xml:space="preserve"> described by the piracy of movies and songs by performers and releasing the content into the market at prices below the cost of production.</w:t>
      </w:r>
    </w:p>
    <w:p w:rsidR="00D73865" w:rsidRPr="00E15758" w:rsidRDefault="00D73865" w:rsidP="000B6BDA">
      <w:pPr>
        <w:spacing w:after="0"/>
        <w:rPr>
          <w:b/>
        </w:rPr>
      </w:pPr>
      <w:r w:rsidRPr="00E15758">
        <w:rPr>
          <w:b/>
        </w:rPr>
        <w:t xml:space="preserve">Define, discuss, and provide detailed dialogue of an example for each of the following: information warfare, cyberterrorism, and cybercrime. </w:t>
      </w:r>
    </w:p>
    <w:p w:rsidR="0070450B" w:rsidRDefault="00E15758" w:rsidP="000B6BDA">
      <w:pPr>
        <w:spacing w:after="0"/>
        <w:ind w:firstLine="720"/>
      </w:pPr>
      <w:r>
        <w:t>Information warfare describes any sort of protective measure against or strike towards any system holding vital information by whatever means, given that it results in an advantage to the party performing the action. The information system need not be computerized. Information warfare takes a myriad of forms. Psychological operations target at impacting the state of mind of the target. Electronic warfare describes instances where the strategies involve attack of information systems by all parties. Deception adopts the use of falsified or lack of information to gain</w:t>
      </w:r>
      <w:r w:rsidR="00280063">
        <w:t xml:space="preserve"> the upper hand. Information warfare can also target security protocols to breach or reinforce or it can resort to physical attack. A final form it can adopt is alteration or deletion of information without affecting the physical structure. </w:t>
      </w:r>
    </w:p>
    <w:p w:rsidR="00E15758" w:rsidRDefault="00280063" w:rsidP="000B6BDA">
      <w:pPr>
        <w:spacing w:after="0"/>
        <w:ind w:firstLine="720"/>
      </w:pPr>
      <w:r>
        <w:t xml:space="preserve">Cyber terrorism, on the other hand, attacks information, computer systems, programs and data which results in violence or threat of violence to civilian targets motivated by political or ideological agenda. The actions in this instance are premeditated and the targeted results may be violent or incur economic loss that interferes with the model of life for the civilians. Cyber-crime depicts the use of computers and networks to perpetrate a crime. This </w:t>
      </w:r>
      <w:r w:rsidR="00B07673">
        <w:t xml:space="preserve">aspect, though </w:t>
      </w:r>
      <w:r>
        <w:t>may develop into cyber-terrorism or warfare but that is after identification of a motive, intent and</w:t>
      </w:r>
      <w:r w:rsidR="00B07673">
        <w:t xml:space="preserve"> premeditation, will still be regarded as a cyber-crime. </w:t>
      </w:r>
    </w:p>
    <w:p w:rsidR="00D73865" w:rsidRPr="00F660E7" w:rsidRDefault="00D73865" w:rsidP="000B6BDA">
      <w:pPr>
        <w:spacing w:after="0"/>
        <w:rPr>
          <w:b/>
        </w:rPr>
      </w:pPr>
      <w:r w:rsidRPr="00F660E7">
        <w:rPr>
          <w:b/>
        </w:rPr>
        <w:t>Discuss two trends of increased cyber victimization.</w:t>
      </w:r>
    </w:p>
    <w:p w:rsidR="0070450B" w:rsidRDefault="00C46387" w:rsidP="000B6BDA">
      <w:pPr>
        <w:spacing w:after="0"/>
        <w:ind w:firstLine="720"/>
      </w:pPr>
      <w:r>
        <w:t xml:space="preserve">Two trends that are fundamental to the increased form of cyber victimization are increased use of computers by the citizens and civilians, and the increased presence of technical information about hacking techniques and the development of viruses. The increased use of computers of computer and computer systems has provided a larger target base for the cyber criminals to perpetrate their acts. The target population is determined by their reliance of the cyber system. This fact makes them highly susceptible to attacks, and with most users not technologically savvy about cyber protection, they form easy targets. </w:t>
      </w:r>
    </w:p>
    <w:p w:rsidR="00C46387" w:rsidRDefault="00C46387" w:rsidP="000B6BDA">
      <w:pPr>
        <w:spacing w:after="0"/>
        <w:ind w:firstLine="720"/>
      </w:pPr>
      <w:r>
        <w:t xml:space="preserve">The information about development of virus and techniques to adopt in hacking operations is widely available which creates a technical savvy criminal. The information provides relevant details pertaining how to circumvent protection barriers employed by users thus making their efforts more efficient. Within a business setup, the technical details provided are critical in successful cyber-criminal attempts, most profoundly for the staff inside the organization who can easily navigate through since they are already allowed into the system. </w:t>
      </w:r>
      <w:r w:rsidR="00F17CC1">
        <w:t>the data provided is also critical for outside hackers whose technical abilities allows them to access weak points in a protection system, an maximize potential harm to the organization.</w:t>
      </w:r>
    </w:p>
    <w:p w:rsidR="00D73865" w:rsidRPr="0070450B" w:rsidRDefault="00D73865" w:rsidP="000B6BDA">
      <w:pPr>
        <w:spacing w:after="0"/>
        <w:rPr>
          <w:b/>
        </w:rPr>
      </w:pPr>
      <w:r w:rsidRPr="0070450B">
        <w:rPr>
          <w:b/>
        </w:rPr>
        <w:t>Discuss in detail the definition of infrastructure reliance. Discuss five particular risks in detail. What specifically can be done to safeguard a</w:t>
      </w:r>
      <w:r w:rsidR="008D09F1" w:rsidRPr="0070450B">
        <w:rPr>
          <w:b/>
        </w:rPr>
        <w:t>gainst these risks?</w:t>
      </w:r>
    </w:p>
    <w:p w:rsidR="0070450B" w:rsidRDefault="00BC34B2" w:rsidP="000B6BDA">
      <w:pPr>
        <w:spacing w:after="0"/>
        <w:ind w:firstLine="720"/>
      </w:pPr>
      <w:r>
        <w:t>Infrastructure describes the tendency of a nation to place a lot of significance to its information infrastructure.</w:t>
      </w:r>
      <w:r w:rsidR="00BC35D3">
        <w:t xml:space="preserve"> The dependency of the computer and network systems and their reliance to other to fulfil their functions puts the entire system should one node be breached. The United States is among the most infrastructure reliant nation globally. The infrastructure described consists of communication networks, equipment used for the provision of information, information sources, applications and people. The risk presented by computer networks is described by the inadequate protective measures set provided on the links between the systems.</w:t>
      </w:r>
    </w:p>
    <w:p w:rsidR="00BC35D3" w:rsidRDefault="0070450B" w:rsidP="000B6BDA">
      <w:pPr>
        <w:spacing w:after="0"/>
        <w:ind w:firstLine="720"/>
      </w:pPr>
      <w:r>
        <w:t>I</w:t>
      </w:r>
      <w:r w:rsidR="00BC35D3">
        <w:t xml:space="preserve">nformation sources describes institutions, databases and organizations tasked with discovery whereas, equipment used for provision and transmission of information, mostly define broadcasting stations. A primary function that can be adopted to safeguard information in computer networks is a privatized network with minimal external contact, but that initiative involves </w:t>
      </w:r>
      <w:r>
        <w:t xml:space="preserve">reducing the dependency of the system to fulfil full functionality of others. Another initiative to be adopted is quite likely the provision of physical data security points which limits remote access. Encryption of data will prevent unauthorized access, but for insiders who mean to cause harm to the system, a relevant security system would require provision of security levels. For the systems that serve as critical support for others, manual backup channels will prove essential to provide the safety and negate advanced harm. </w:t>
      </w:r>
    </w:p>
    <w:p w:rsidR="008D09F1" w:rsidRPr="0070450B" w:rsidRDefault="008D09F1" w:rsidP="000B6BDA">
      <w:pPr>
        <w:spacing w:after="0"/>
        <w:rPr>
          <w:b/>
        </w:rPr>
      </w:pPr>
      <w:r w:rsidRPr="0070450B">
        <w:rPr>
          <w:b/>
        </w:rPr>
        <w:t>Briefly explain choice theory and routine activities theory and the relevance to digital crime</w:t>
      </w:r>
    </w:p>
    <w:p w:rsidR="0070450B" w:rsidRDefault="00C6218E" w:rsidP="000B6BDA">
      <w:pPr>
        <w:spacing w:after="0"/>
        <w:ind w:firstLine="720"/>
      </w:pPr>
      <w:r>
        <w:t xml:space="preserve">Choice theory claims that for every action, a rational thought is placed unto it to weigh the scales between the risks and benefits. The </w:t>
      </w:r>
      <w:r w:rsidR="00EE24BF">
        <w:t>hypothesis explains</w:t>
      </w:r>
      <w:r>
        <w:t xml:space="preserve"> that actions undertaken are those whose benefits are greater to risks</w:t>
      </w:r>
      <w:r w:rsidR="00EE24BF">
        <w:t>. Choice theory places significance on the deed not the person. Routine activity theory also draws on rational choice but three variables have to be present for a crime to occur; a motivated offender, a suitable target, and absence of a capable guardian. The theory argues that independent of crime data statistics, motivations to commit crime exists, but even their actions are limited by possibility of targets and the lack of a capable guardian in this scenario addresses the security measures in place.</w:t>
      </w:r>
    </w:p>
    <w:p w:rsidR="008D09F1" w:rsidRDefault="008D09F1" w:rsidP="000B6BDA">
      <w:pPr>
        <w:spacing w:after="0"/>
        <w:rPr>
          <w:b/>
        </w:rPr>
      </w:pPr>
      <w:r w:rsidRPr="0070450B">
        <w:rPr>
          <w:b/>
        </w:rPr>
        <w:t>What is the difference between cybercriminals and hackers? How can some hackers’ action be legal?</w:t>
      </w:r>
    </w:p>
    <w:p w:rsidR="00EE24BF" w:rsidRPr="00EE24BF" w:rsidRDefault="00FF7B33" w:rsidP="000B6BDA">
      <w:pPr>
        <w:spacing w:after="0"/>
        <w:ind w:firstLine="720"/>
      </w:pPr>
      <w:r>
        <w:t xml:space="preserve">A hacker is any individual with profound computer and technological skills and expertise and through this interest has used his skills to access computers systems with or without authorization from the system owners. The candidate enjoys exploration and discovery of programming systems and this interest serves as a motivation to stretch their skillset just to prove prowess. Communication and association through computer systems and networks are legal activities that the hackers engage in. Not all criminal excerpts of amount to hacking depending on the motivations and targets. Cyber offenses that target financial gain, or to spread fear on ideological and political directives do not constitute hacking but rather define cyber criminals. A cyber-criminal perpetrates acts considered unconstitutional by the law. The two definitions intertwine only when a hacker’s engages in activities without consent from the owner, but are limited to just that common phase. </w:t>
      </w:r>
      <w:r w:rsidR="00ED1707">
        <w:t>Cyber criminals flow within the traditional knowledge of criminality and are often associated with embezzlement, fraud or scamming. For this category, the perpetrator is described as one equipped with legitimate or illegitimate access, with malicious intent or seeking personal gain, and whose actions have negative effects on the integrity, availability, or confidentiality of the information system.</w:t>
      </w:r>
    </w:p>
    <w:p w:rsidR="00EE24BF" w:rsidRPr="0070450B" w:rsidRDefault="00EE24BF" w:rsidP="000B6BDA">
      <w:pPr>
        <w:spacing w:after="0"/>
        <w:rPr>
          <w:b/>
        </w:rPr>
      </w:pPr>
      <w:r>
        <w:rPr>
          <w:b/>
        </w:rPr>
        <w:t xml:space="preserve">Compare and contrast hackers and virus writers. </w:t>
      </w:r>
    </w:p>
    <w:p w:rsidR="00194AA6" w:rsidRDefault="00C9392D" w:rsidP="000B6BDA">
      <w:pPr>
        <w:spacing w:after="0"/>
        <w:ind w:firstLine="720"/>
      </w:pPr>
      <w:r>
        <w:t xml:space="preserve">Hackers do not align to the dominant culture. Though they do agree that in some situations their actions are illegal, they have a value system that approves some form of rationale to legitimize and justify their actions. Hacker behavior abides by three codes; technology, secrecy, and mastery. </w:t>
      </w:r>
      <w:r w:rsidR="00194AA6">
        <w:t xml:space="preserve">The presence of technology is a must within the culture, and so is the requirement that the candidates develop a yearning for computer prowess. Hacker culture abhors keeping some information private and seeks to expose such. Secrecy is also significant in the theories and activities considered illegal. Mastery of skills promotes one’s status within fellow hackers. Bragging of accomplishments and skillset necessary to achieve great heights in hacking is a common attribute. </w:t>
      </w:r>
      <w:r>
        <w:t>The derivatives of culture could also be the motive such as curiosity or revenge.</w:t>
      </w:r>
      <w:r w:rsidR="00177A88">
        <w:t xml:space="preserve"> </w:t>
      </w:r>
      <w:r w:rsidR="00194AA6">
        <w:t>Virus writers do not match to a specific grouping or source of motivation. However, a high skillset level in programming is a requirement. Virus creating also requires access to a number of tools defined by the type of virus propagated.</w:t>
      </w:r>
      <w:r w:rsidR="00177A88">
        <w:t xml:space="preserve"> Their learning experience is first countered with ridicule, but trial and error build prowess. The learning curve involves virtual education and bragging about accomplishments and skillsets earns a reputation. Is some situations, financial benefits are reaped.</w:t>
      </w:r>
    </w:p>
    <w:p w:rsidR="008D09F1" w:rsidRPr="0070450B" w:rsidRDefault="008D09F1" w:rsidP="000B6BDA">
      <w:pPr>
        <w:spacing w:after="0"/>
        <w:rPr>
          <w:b/>
        </w:rPr>
      </w:pPr>
      <w:r w:rsidRPr="0070450B">
        <w:rPr>
          <w:b/>
        </w:rPr>
        <w:t>Describe the hacker subculture and normative orders. You must provide a discussion of specific, illustrative examples.</w:t>
      </w:r>
    </w:p>
    <w:p w:rsidR="0070450B" w:rsidRDefault="00C76F61" w:rsidP="000B6BDA">
      <w:pPr>
        <w:spacing w:after="0"/>
        <w:ind w:firstLine="720"/>
      </w:pPr>
      <w:r>
        <w:t>The onset o</w:t>
      </w:r>
      <w:r w:rsidR="00430BE9">
        <w:t>f hacking derives from the</w:t>
      </w:r>
      <w:r>
        <w:t xml:space="preserve"> pleasure </w:t>
      </w:r>
      <w:r w:rsidR="00430BE9">
        <w:t xml:space="preserve">derived by computer experts of similar minds engaging in hacking as a social activity. These grew and formed communities providing platforms where people could meet up, and join their efforts into learning the operations of a computer and its system, and exploitation of the same. The manipulation aspect of computer system earned the members praise and status. With the growth and advancements in computer related technology, the progression of hackers grew to tap into the more advanced and more accessible network. Computer users not as proficient and whose systems were exploited by the group coined the term hacker, and thus a culture was created. The term and the ethics created served as physical justification and approval of their actions which regularly indulged in criminal and deviant tendencies. </w:t>
      </w:r>
    </w:p>
    <w:p w:rsidR="00430BE9" w:rsidRDefault="00430BE9" w:rsidP="000B6BDA">
      <w:pPr>
        <w:spacing w:after="0"/>
        <w:ind w:firstLine="720"/>
      </w:pPr>
      <w:r>
        <w:t>The socializations of their world is moderated by subcultures which sets a series of guidelines and defines the rational concept that justifies their behaviors and actions. The rules adopted created an informal code of common practice that such groups and communities abide by, thus creat</w:t>
      </w:r>
      <w:r w:rsidR="002B74C8">
        <w:t>i</w:t>
      </w:r>
      <w:r>
        <w:t xml:space="preserve">ng a subculture with rules and values deemed very significant. </w:t>
      </w:r>
      <w:r w:rsidR="007255ED">
        <w:t xml:space="preserve">The subculture adopts the use of five normative orders that shape the entire community of hackers; knowledge, law, technology, categorization, and commitment. </w:t>
      </w:r>
      <w:r w:rsidR="002B74C8">
        <w:t xml:space="preserve">Technology is a significant and vital aspect in the hacker’s culture. The significance and depth of relationship shapes their tendency and activities concerning computers and information systems. Most of these tendencies are typically developed at a youth, where after gaining access to any form of computer, they indulged their interest until they became proficient. Computer and video games with features for multiplayer through connection via a network of peers are prevalent among hackers. They indulge them to acquire a variety of technical skills including programming, software, hardware, and computer security. </w:t>
      </w:r>
    </w:p>
    <w:p w:rsidR="002B74C8" w:rsidRDefault="002B74C8" w:rsidP="000B6BDA">
      <w:pPr>
        <w:spacing w:after="0"/>
        <w:ind w:firstLine="720"/>
      </w:pPr>
      <w:r>
        <w:t xml:space="preserve">The knowledge aspect clarifies and recognizes the proficiency of a candidate with regards to their computer skills since the development of the computer technology. </w:t>
      </w:r>
      <w:r w:rsidR="008D0AE9">
        <w:t xml:space="preserve">The identity of the hacker is further described through continued effort and commitment to master and assimilate technology. Understanding the rudimentary functions of a computer and the system provides and added incentive and appreciation of the nature of the interrelation in the system and the complexity of each design. It is of vital importance for hackers to develop a broad knowledge of systems, hardware, programming, and network, and an in depth understanding of the workability of the systems to integrate their knowledge into practice. The </w:t>
      </w:r>
      <w:r w:rsidR="003A4FA9">
        <w:t xml:space="preserve">social norm of </w:t>
      </w:r>
      <w:r w:rsidR="008D0AE9">
        <w:t>commitment places significance on the desire to improve and progress value in skillset through continued learning and practical experience. Commitment also sets aside hackers in form of status and proficiency. The love and desire to learn more is further made complex by the ever evolving and changing aspects of technology, all of which a hacker should be proficient in topic deemed interesting.</w:t>
      </w:r>
    </w:p>
    <w:p w:rsidR="004B6551" w:rsidRDefault="00535A55" w:rsidP="000B6BDA">
      <w:pPr>
        <w:spacing w:after="0"/>
        <w:ind w:firstLine="720"/>
      </w:pPr>
      <w:r>
        <w:t xml:space="preserve">Categorization is an external normative context referring to how individuals define and conceive hackers. The spirited forums aimed at defining hackers provides options to measure behaviors or benchmarks in the development of a hackers, normally in form of questions with options. The definitions also span to include the attitudinal components relevant in the definition of a hacker. A final consideration is the individual considerations that highlight the ideology and behaviors associated with the types of hackers. The final social norm describing the hacker’s subculture discusses the actions of hackers placing significance on the legality of their actions. The law describes the legal codes that shape the relationship structure between hackers and individuals. This norm also splits the hackers into groups who feel there is need to uphold the law, and those with total disregard for it. </w:t>
      </w:r>
    </w:p>
    <w:p w:rsidR="004B6551" w:rsidRDefault="004B6551" w:rsidP="000B6BDA">
      <w:pPr>
        <w:spacing w:after="0"/>
      </w:pPr>
      <w:r>
        <w:br w:type="page"/>
      </w:r>
    </w:p>
    <w:sdt>
      <w:sdtPr>
        <w:rPr>
          <w:rFonts w:ascii="Times New Roman" w:eastAsiaTheme="minorHAnsi" w:hAnsi="Times New Roman" w:cstheme="minorBidi"/>
          <w:b w:val="0"/>
          <w:bCs w:val="0"/>
          <w:color w:val="auto"/>
          <w:sz w:val="24"/>
          <w:szCs w:val="22"/>
          <w:lang w:eastAsia="en-US"/>
        </w:rPr>
        <w:id w:val="-641649701"/>
        <w:docPartObj>
          <w:docPartGallery w:val="Bibliographies"/>
          <w:docPartUnique/>
        </w:docPartObj>
      </w:sdtPr>
      <w:sdtEndPr/>
      <w:sdtContent>
        <w:p w:rsidR="004B6551" w:rsidRPr="004B6551" w:rsidRDefault="004B6551" w:rsidP="000B6BDA">
          <w:pPr>
            <w:pStyle w:val="Heading1"/>
            <w:jc w:val="center"/>
            <w:rPr>
              <w:rFonts w:ascii="Times New Roman" w:hAnsi="Times New Roman" w:cs="Times New Roman"/>
              <w:color w:val="auto"/>
              <w:sz w:val="24"/>
            </w:rPr>
          </w:pPr>
          <w:r>
            <w:rPr>
              <w:rFonts w:ascii="Times New Roman" w:hAnsi="Times New Roman" w:cs="Times New Roman"/>
              <w:color w:val="auto"/>
              <w:sz w:val="24"/>
            </w:rPr>
            <w:t>References</w:t>
          </w:r>
        </w:p>
        <w:sdt>
          <w:sdtPr>
            <w:id w:val="111145805"/>
            <w:bibliography/>
          </w:sdtPr>
          <w:sdtEndPr/>
          <w:sdtContent>
            <w:p w:rsidR="004B6551" w:rsidRDefault="004B6551" w:rsidP="000B6BDA">
              <w:pPr>
                <w:pStyle w:val="Bibliography"/>
                <w:spacing w:after="0"/>
                <w:ind w:left="720" w:hanging="720"/>
                <w:rPr>
                  <w:noProof/>
                </w:rPr>
              </w:pPr>
              <w:r>
                <w:fldChar w:fldCharType="begin"/>
              </w:r>
              <w:r>
                <w:instrText xml:space="preserve"> BIBLIOGRAPHY </w:instrText>
              </w:r>
              <w:r>
                <w:fldChar w:fldCharType="separate"/>
              </w:r>
              <w:r>
                <w:rPr>
                  <w:noProof/>
                </w:rPr>
                <w:t xml:space="preserve">Tatlor, R. W., Fritsch, E. J., &amp; Liederbach, J. (2014). </w:t>
              </w:r>
              <w:r>
                <w:rPr>
                  <w:i/>
                  <w:iCs/>
                  <w:noProof/>
                </w:rPr>
                <w:t>Digital Crime and Digital Terrorism.</w:t>
              </w:r>
              <w:r>
                <w:rPr>
                  <w:noProof/>
                </w:rPr>
                <w:t xml:space="preserve"> Prentice Hall Press.</w:t>
              </w:r>
            </w:p>
            <w:p w:rsidR="004B6551" w:rsidRDefault="004B6551" w:rsidP="000B6BDA">
              <w:pPr>
                <w:spacing w:after="0"/>
              </w:pPr>
              <w:r>
                <w:rPr>
                  <w:b/>
                  <w:bCs/>
                  <w:noProof/>
                </w:rPr>
                <w:fldChar w:fldCharType="end"/>
              </w:r>
            </w:p>
          </w:sdtContent>
        </w:sdt>
      </w:sdtContent>
    </w:sdt>
    <w:p w:rsidR="008D0AE9" w:rsidRDefault="008D0AE9" w:rsidP="000B6BDA">
      <w:pPr>
        <w:spacing w:after="0"/>
        <w:ind w:firstLine="720"/>
      </w:pPr>
    </w:p>
    <w:sectPr w:rsidR="008D0AE9" w:rsidSect="004B6551">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4850" w:rsidRDefault="00B14850" w:rsidP="004B6551">
      <w:pPr>
        <w:spacing w:after="0" w:line="240" w:lineRule="auto"/>
      </w:pPr>
      <w:r>
        <w:separator/>
      </w:r>
    </w:p>
  </w:endnote>
  <w:endnote w:type="continuationSeparator" w:id="0">
    <w:p w:rsidR="00B14850" w:rsidRDefault="00B14850" w:rsidP="004B65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4850" w:rsidRDefault="00B14850" w:rsidP="004B6551">
      <w:pPr>
        <w:spacing w:after="0" w:line="240" w:lineRule="auto"/>
      </w:pPr>
      <w:r>
        <w:separator/>
      </w:r>
    </w:p>
  </w:footnote>
  <w:footnote w:type="continuationSeparator" w:id="0">
    <w:p w:rsidR="00B14850" w:rsidRDefault="00B14850" w:rsidP="004B65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6551" w:rsidRDefault="004B6551">
    <w:pPr>
      <w:pStyle w:val="Header"/>
      <w:jc w:val="right"/>
    </w:pPr>
    <w:r>
      <w:t>DIGITAL CRIME</w:t>
    </w:r>
    <w:r>
      <w:tab/>
    </w:r>
    <w:r>
      <w:tab/>
    </w:r>
    <w:sdt>
      <w:sdtPr>
        <w:id w:val="-83322992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B6BDA">
          <w:rPr>
            <w:noProof/>
          </w:rPr>
          <w:t>10</w:t>
        </w:r>
        <w:r>
          <w:rPr>
            <w:noProof/>
          </w:rPr>
          <w:fldChar w:fldCharType="end"/>
        </w:r>
      </w:sdtContent>
    </w:sdt>
  </w:p>
  <w:p w:rsidR="004B6551" w:rsidRDefault="004B655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6551" w:rsidRDefault="004B6551">
    <w:pPr>
      <w:pStyle w:val="Header"/>
      <w:jc w:val="right"/>
    </w:pPr>
    <w:r>
      <w:t>Running Head: DIGITAL CRIME</w:t>
    </w:r>
    <w:r>
      <w:tab/>
    </w:r>
    <w:r>
      <w:tab/>
    </w:r>
    <w:sdt>
      <w:sdtPr>
        <w:id w:val="12512839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14850">
          <w:rPr>
            <w:noProof/>
          </w:rPr>
          <w:t>1</w:t>
        </w:r>
        <w:r>
          <w:rPr>
            <w:noProof/>
          </w:rPr>
          <w:fldChar w:fldCharType="end"/>
        </w:r>
      </w:sdtContent>
    </w:sdt>
  </w:p>
  <w:p w:rsidR="004B6551" w:rsidRDefault="004B655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B82414"/>
    <w:multiLevelType w:val="hybridMultilevel"/>
    <w:tmpl w:val="8F5E9682"/>
    <w:lvl w:ilvl="0" w:tplc="F0CC5200">
      <w:start w:val="1"/>
      <w:numFmt w:val="decimal"/>
      <w:lvlText w:val="QST %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2193F6F"/>
    <w:multiLevelType w:val="hybridMultilevel"/>
    <w:tmpl w:val="8062A8F8"/>
    <w:lvl w:ilvl="0" w:tplc="F0CC5200">
      <w:start w:val="1"/>
      <w:numFmt w:val="decimal"/>
      <w:lvlText w:val="QST %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073"/>
    <w:rsid w:val="000B6BDA"/>
    <w:rsid w:val="00177A88"/>
    <w:rsid w:val="00194AA6"/>
    <w:rsid w:val="00263A5D"/>
    <w:rsid w:val="00280063"/>
    <w:rsid w:val="002B74C8"/>
    <w:rsid w:val="003A4FA9"/>
    <w:rsid w:val="00430BE9"/>
    <w:rsid w:val="004B6551"/>
    <w:rsid w:val="00513C96"/>
    <w:rsid w:val="00535A55"/>
    <w:rsid w:val="006E6D27"/>
    <w:rsid w:val="0070450B"/>
    <w:rsid w:val="007255ED"/>
    <w:rsid w:val="00786073"/>
    <w:rsid w:val="00811B8C"/>
    <w:rsid w:val="008D09F1"/>
    <w:rsid w:val="008D0AE9"/>
    <w:rsid w:val="009245F0"/>
    <w:rsid w:val="00A32105"/>
    <w:rsid w:val="00B07673"/>
    <w:rsid w:val="00B13D4C"/>
    <w:rsid w:val="00B14850"/>
    <w:rsid w:val="00B4145A"/>
    <w:rsid w:val="00B91CFF"/>
    <w:rsid w:val="00BC34B2"/>
    <w:rsid w:val="00BC35D3"/>
    <w:rsid w:val="00C46387"/>
    <w:rsid w:val="00C6218E"/>
    <w:rsid w:val="00C76F61"/>
    <w:rsid w:val="00C9392D"/>
    <w:rsid w:val="00D6158B"/>
    <w:rsid w:val="00D73865"/>
    <w:rsid w:val="00E15758"/>
    <w:rsid w:val="00E803E5"/>
    <w:rsid w:val="00ED1707"/>
    <w:rsid w:val="00EE24BF"/>
    <w:rsid w:val="00F17CC1"/>
    <w:rsid w:val="00F660E7"/>
    <w:rsid w:val="00FF7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F5E3B1-4A6C-4B65-B9D5-DA3F15B1B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B6551"/>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450B"/>
    <w:pPr>
      <w:ind w:left="720"/>
      <w:contextualSpacing/>
    </w:pPr>
  </w:style>
  <w:style w:type="character" w:customStyle="1" w:styleId="Heading1Char">
    <w:name w:val="Heading 1 Char"/>
    <w:basedOn w:val="DefaultParagraphFont"/>
    <w:link w:val="Heading1"/>
    <w:uiPriority w:val="9"/>
    <w:rsid w:val="004B6551"/>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4B6551"/>
  </w:style>
  <w:style w:type="paragraph" w:styleId="BalloonText">
    <w:name w:val="Balloon Text"/>
    <w:basedOn w:val="Normal"/>
    <w:link w:val="BalloonTextChar"/>
    <w:uiPriority w:val="99"/>
    <w:semiHidden/>
    <w:unhideWhenUsed/>
    <w:rsid w:val="004B65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6551"/>
    <w:rPr>
      <w:rFonts w:ascii="Tahoma" w:hAnsi="Tahoma" w:cs="Tahoma"/>
      <w:sz w:val="16"/>
      <w:szCs w:val="16"/>
    </w:rPr>
  </w:style>
  <w:style w:type="paragraph" w:styleId="Header">
    <w:name w:val="header"/>
    <w:basedOn w:val="Normal"/>
    <w:link w:val="HeaderChar"/>
    <w:uiPriority w:val="99"/>
    <w:unhideWhenUsed/>
    <w:rsid w:val="004B65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6551"/>
  </w:style>
  <w:style w:type="paragraph" w:styleId="Footer">
    <w:name w:val="footer"/>
    <w:basedOn w:val="Normal"/>
    <w:link w:val="FooterChar"/>
    <w:uiPriority w:val="99"/>
    <w:unhideWhenUsed/>
    <w:rsid w:val="004B65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65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Tat14</b:Tag>
    <b:SourceType>Book</b:SourceType>
    <b:Guid>{6CC47C65-FCC6-453D-94DA-A35652A4E0CD}</b:Guid>
    <b:Title>Digital Crime and Digital Terrorism</b:Title>
    <b:Year>2014</b:Year>
    <b:Publisher>Prentice Hall Press</b:Publisher>
    <b:Author>
      <b:Author>
        <b:NameList>
          <b:Person>
            <b:Last>Tatlor</b:Last>
            <b:Middle>W.</b:Middle>
            <b:First>Robert</b:First>
          </b:Person>
          <b:Person>
            <b:Last>Fritsch</b:Last>
            <b:Middle>J.</b:Middle>
            <b:First>Eric</b:First>
          </b:Person>
          <b:Person>
            <b:Last>Liederbach</b:Last>
            <b:First>John</b:First>
          </b:Person>
        </b:NameList>
      </b:Author>
    </b:Author>
    <b:RefOrder>1</b:RefOrder>
  </b:Source>
</b:Sources>
</file>

<file path=customXml/itemProps1.xml><?xml version="1.0" encoding="utf-8"?>
<ds:datastoreItem xmlns:ds="http://schemas.openxmlformats.org/officeDocument/2006/customXml" ds:itemID="{11A11A55-6E5C-4DDA-9FC1-BEA738A15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2311</Words>
  <Characters>13178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hp15</cp:lastModifiedBy>
  <cp:revision>2</cp:revision>
  <dcterms:created xsi:type="dcterms:W3CDTF">2019-04-23T17:34:00Z</dcterms:created>
  <dcterms:modified xsi:type="dcterms:W3CDTF">2019-04-23T17:34:00Z</dcterms:modified>
</cp:coreProperties>
</file>